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1975A" w14:textId="77777777" w:rsidR="00FD3454" w:rsidRDefault="00FD3454" w:rsidP="0061546B">
      <w:pPr>
        <w:autoSpaceDE w:val="0"/>
        <w:autoSpaceDN w:val="0"/>
        <w:adjustRightInd w:val="0"/>
        <w:spacing w:before="0"/>
        <w:rPr>
          <w:rFonts w:cs="Arial"/>
        </w:rPr>
      </w:pPr>
      <w:bookmarkStart w:id="0" w:name="_GoBack"/>
      <w:bookmarkEnd w:id="0"/>
    </w:p>
    <w:p w14:paraId="64E1B872" w14:textId="4E3CFF0E" w:rsidR="005D04E2" w:rsidRDefault="005D04E2" w:rsidP="00DE25AD">
      <w:pPr>
        <w:autoSpaceDE w:val="0"/>
        <w:autoSpaceDN w:val="0"/>
        <w:adjustRightInd w:val="0"/>
        <w:spacing w:before="0"/>
        <w:rPr>
          <w:rFonts w:cs="Arial"/>
        </w:rPr>
      </w:pPr>
      <w:r>
        <w:rPr>
          <w:rFonts w:cs="Arial"/>
        </w:rPr>
        <w:t xml:space="preserve">Below is a sample email debrief for a task order competition. This debrief is for a fictional requirement and all names referenced are fictional. </w:t>
      </w:r>
    </w:p>
    <w:p w14:paraId="5F9054F4" w14:textId="769A1E64" w:rsidR="005D04E2" w:rsidRDefault="005D04E2" w:rsidP="00DE25AD">
      <w:pPr>
        <w:autoSpaceDE w:val="0"/>
        <w:autoSpaceDN w:val="0"/>
        <w:adjustRightInd w:val="0"/>
        <w:spacing w:before="120"/>
        <w:rPr>
          <w:rFonts w:cs="Arial"/>
        </w:rPr>
      </w:pPr>
      <w:r>
        <w:rPr>
          <w:rFonts w:cs="Arial"/>
        </w:rPr>
        <w:t xml:space="preserve">Procurement Approach: </w:t>
      </w:r>
      <w:r w:rsidR="00DE25AD">
        <w:rPr>
          <w:rFonts w:cs="Arial"/>
        </w:rPr>
        <w:t>b</w:t>
      </w:r>
      <w:r>
        <w:rPr>
          <w:rFonts w:cs="Arial"/>
        </w:rPr>
        <w:t>est value based on a comparative analysis for technical approach</w:t>
      </w:r>
    </w:p>
    <w:p w14:paraId="3132E3C3" w14:textId="681FDB26" w:rsidR="005D04E2" w:rsidRDefault="002F7390" w:rsidP="00DE25AD">
      <w:pPr>
        <w:autoSpaceDE w:val="0"/>
        <w:autoSpaceDN w:val="0"/>
        <w:adjustRightInd w:val="0"/>
        <w:spacing w:before="0"/>
        <w:rPr>
          <w:rFonts w:cs="Arial"/>
        </w:rPr>
      </w:pPr>
      <w:r>
        <w:rPr>
          <w:rFonts w:cs="Arial"/>
        </w:rPr>
        <w:t xml:space="preserve">Award </w:t>
      </w:r>
      <w:r w:rsidR="005D04E2">
        <w:rPr>
          <w:rFonts w:cs="Arial"/>
        </w:rPr>
        <w:t>Value: $5.5 million</w:t>
      </w:r>
    </w:p>
    <w:p w14:paraId="14429CD3" w14:textId="6565FF21" w:rsidR="005F64E0" w:rsidRPr="00DE25AD" w:rsidRDefault="005F64E0" w:rsidP="00DE25AD">
      <w:pPr>
        <w:autoSpaceDE w:val="0"/>
        <w:autoSpaceDN w:val="0"/>
        <w:adjustRightInd w:val="0"/>
        <w:rPr>
          <w:rFonts w:cs="Arial"/>
        </w:rPr>
      </w:pPr>
      <w:r w:rsidRPr="00DE25AD">
        <w:rPr>
          <w:rFonts w:cs="Arial"/>
        </w:rPr>
        <w:t xml:space="preserve">To:          </w:t>
      </w:r>
      <w:r w:rsidRPr="007B4CAB">
        <w:rPr>
          <w:rFonts w:cs="Arial"/>
        </w:rPr>
        <w:t>rogers@stratus.com</w:t>
      </w:r>
    </w:p>
    <w:p w14:paraId="5A870D30" w14:textId="77777777" w:rsidR="005F64E0" w:rsidRPr="00DE25AD" w:rsidRDefault="005F64E0" w:rsidP="005F64E0">
      <w:pPr>
        <w:autoSpaceDE w:val="0"/>
        <w:autoSpaceDN w:val="0"/>
        <w:adjustRightInd w:val="0"/>
        <w:spacing w:before="0"/>
        <w:rPr>
          <w:rFonts w:cs="Arial"/>
        </w:rPr>
      </w:pPr>
      <w:r w:rsidRPr="00DE25AD">
        <w:rPr>
          <w:rFonts w:cs="Arial"/>
        </w:rPr>
        <w:t>Subject:  Debrief – TOR C12345 for PaaS</w:t>
      </w:r>
    </w:p>
    <w:p w14:paraId="685895CE" w14:textId="77777777" w:rsidR="005F64E0" w:rsidRPr="00DE25AD" w:rsidRDefault="005F64E0" w:rsidP="00DE25AD">
      <w:pPr>
        <w:autoSpaceDE w:val="0"/>
        <w:autoSpaceDN w:val="0"/>
        <w:adjustRightInd w:val="0"/>
        <w:rPr>
          <w:rFonts w:cs="Arial"/>
        </w:rPr>
      </w:pPr>
      <w:r w:rsidRPr="00DE25AD">
        <w:rPr>
          <w:rFonts w:cs="Arial"/>
        </w:rPr>
        <w:t xml:space="preserve">Dear </w:t>
      </w:r>
      <w:proofErr w:type="gramStart"/>
      <w:r w:rsidRPr="00DE25AD">
        <w:rPr>
          <w:rFonts w:cs="Arial"/>
        </w:rPr>
        <w:t>Stratus</w:t>
      </w:r>
      <w:proofErr w:type="gramEnd"/>
      <w:r w:rsidRPr="00DE25AD">
        <w:rPr>
          <w:rFonts w:cs="Arial"/>
        </w:rPr>
        <w:t xml:space="preserve"> Incorporated,</w:t>
      </w:r>
    </w:p>
    <w:p w14:paraId="79B227CE" w14:textId="20D1FDA2" w:rsidR="005F64E0" w:rsidRPr="00DE25AD" w:rsidRDefault="005F64E0" w:rsidP="00DE25AD">
      <w:pPr>
        <w:autoSpaceDE w:val="0"/>
        <w:autoSpaceDN w:val="0"/>
        <w:adjustRightInd w:val="0"/>
        <w:spacing w:before="120"/>
        <w:jc w:val="both"/>
        <w:rPr>
          <w:rFonts w:cs="Arial"/>
        </w:rPr>
      </w:pPr>
      <w:r w:rsidRPr="00DE25AD">
        <w:rPr>
          <w:rFonts w:cs="Arial"/>
        </w:rPr>
        <w:t>Thank you for submitting a proposal in response to task order request C12345, dated September 25, 2020.</w:t>
      </w:r>
      <w:r w:rsidR="00DE25AD">
        <w:rPr>
          <w:rFonts w:cs="Arial"/>
        </w:rPr>
        <w:t xml:space="preserve">  </w:t>
      </w:r>
      <w:r w:rsidRPr="00DE25AD">
        <w:rPr>
          <w:rFonts w:cs="Arial"/>
        </w:rPr>
        <w:t>At your request, we are providing a post-award debriefing (IAW FAR 16.505(b)(6)).  Our evaluation considered technical factors and price. Specifically, “in the evaluation, technical is significantly more important than price.  The government “</w:t>
      </w:r>
      <w:r w:rsidR="00DE25AD">
        <w:rPr>
          <w:rFonts w:cs="Arial"/>
        </w:rPr>
        <w:t>…</w:t>
      </w:r>
      <w:r w:rsidRPr="00DE25AD">
        <w:rPr>
          <w:rFonts w:cs="Arial"/>
        </w:rPr>
        <w:t xml:space="preserve">will perform comparative analysis to select the best-suited contractor that </w:t>
      </w:r>
      <w:r w:rsidR="005D1849" w:rsidRPr="00DE25AD">
        <w:rPr>
          <w:rFonts w:cs="Arial"/>
        </w:rPr>
        <w:t>fulfils</w:t>
      </w:r>
      <w:r w:rsidRPr="00DE25AD">
        <w:rPr>
          <w:rFonts w:cs="Arial"/>
        </w:rPr>
        <w:t xml:space="preserve"> the government’s needs (TOR, p.4).” The government performed a comparative analysis to select the offeror that is the best value to the government.</w:t>
      </w:r>
    </w:p>
    <w:p w14:paraId="27EC8897" w14:textId="02558C63" w:rsidR="005F64E0" w:rsidRPr="00DE25AD" w:rsidRDefault="005F64E0" w:rsidP="00DE25AD">
      <w:pPr>
        <w:autoSpaceDE w:val="0"/>
        <w:autoSpaceDN w:val="0"/>
        <w:adjustRightInd w:val="0"/>
        <w:spacing w:before="120"/>
        <w:jc w:val="both"/>
        <w:rPr>
          <w:rFonts w:cs="Arial"/>
        </w:rPr>
      </w:pPr>
      <w:r w:rsidRPr="00DE25AD">
        <w:rPr>
          <w:rFonts w:cs="Arial"/>
        </w:rPr>
        <w:t>Our agency awarded contract number XXXXXXXXX to Cirrus and Associates, Inc in the amount of $6.2 million. In comparison to the responses received, Cirrus and Associates, Inc. offered the best value to the government. Your offer provided a fair and reasonable price of $5.8 million and your past performance was rated as “Pass” but when compared to Cirrus and Associates, Inc. your technical approach did not provide the scale and technical depth that was exhibited in their offer.  Specifically, your mechanism for managing issuance of platforms was considered less comprehensive and effective to the solution selected for award.</w:t>
      </w:r>
    </w:p>
    <w:p w14:paraId="2B0C466F" w14:textId="77777777" w:rsidR="005F64E0" w:rsidRPr="00DE25AD" w:rsidRDefault="005F64E0" w:rsidP="00DE25AD">
      <w:pPr>
        <w:autoSpaceDE w:val="0"/>
        <w:autoSpaceDN w:val="0"/>
        <w:adjustRightInd w:val="0"/>
        <w:spacing w:before="120"/>
        <w:rPr>
          <w:rFonts w:cs="Arial"/>
        </w:rPr>
      </w:pPr>
      <w:r w:rsidRPr="00DE25AD">
        <w:rPr>
          <w:rFonts w:cs="Arial"/>
        </w:rPr>
        <w:t>I encourage you to continue seeking opportunities and responding to solicitations.  If you have any additional questions, please contact me.</w:t>
      </w:r>
    </w:p>
    <w:p w14:paraId="35474CCC" w14:textId="77777777" w:rsidR="005F64E0" w:rsidRPr="00DE25AD" w:rsidRDefault="005F64E0" w:rsidP="00DE25AD">
      <w:pPr>
        <w:autoSpaceDE w:val="0"/>
        <w:autoSpaceDN w:val="0"/>
        <w:adjustRightInd w:val="0"/>
        <w:spacing w:before="360"/>
        <w:rPr>
          <w:rFonts w:cs="Arial"/>
        </w:rPr>
      </w:pPr>
      <w:r w:rsidRPr="00DE25AD">
        <w:rPr>
          <w:rFonts w:cs="Arial"/>
        </w:rPr>
        <w:t>Respectfully,</w:t>
      </w:r>
    </w:p>
    <w:p w14:paraId="18FDFACC" w14:textId="77777777" w:rsidR="005F64E0" w:rsidRPr="00DE25AD" w:rsidRDefault="005F64E0" w:rsidP="00DE25AD">
      <w:pPr>
        <w:autoSpaceDE w:val="0"/>
        <w:autoSpaceDN w:val="0"/>
        <w:adjustRightInd w:val="0"/>
        <w:spacing w:before="120"/>
        <w:rPr>
          <w:rFonts w:cs="Arial"/>
        </w:rPr>
      </w:pPr>
      <w:r w:rsidRPr="00DE25AD">
        <w:rPr>
          <w:rFonts w:cs="Arial"/>
        </w:rPr>
        <w:t>Lisa Simpson</w:t>
      </w:r>
    </w:p>
    <w:p w14:paraId="0C73AE69" w14:textId="77777777" w:rsidR="005F64E0" w:rsidRPr="00DE25AD" w:rsidRDefault="005F64E0" w:rsidP="005F64E0">
      <w:pPr>
        <w:autoSpaceDE w:val="0"/>
        <w:autoSpaceDN w:val="0"/>
        <w:adjustRightInd w:val="0"/>
        <w:spacing w:before="0"/>
        <w:rPr>
          <w:rFonts w:cs="Arial"/>
        </w:rPr>
      </w:pPr>
      <w:r w:rsidRPr="00DE25AD">
        <w:rPr>
          <w:rFonts w:cs="Arial"/>
        </w:rPr>
        <w:t>Contracting Officer</w:t>
      </w:r>
    </w:p>
    <w:p w14:paraId="0121122C" w14:textId="6CC2D89B" w:rsidR="005D04E2" w:rsidRPr="00DE25AD" w:rsidRDefault="005D04E2" w:rsidP="0061546B">
      <w:pPr>
        <w:autoSpaceDE w:val="0"/>
        <w:autoSpaceDN w:val="0"/>
        <w:adjustRightInd w:val="0"/>
        <w:spacing w:before="0"/>
        <w:rPr>
          <w:rFonts w:cs="Arial"/>
        </w:rPr>
      </w:pPr>
    </w:p>
    <w:p w14:paraId="09FC9C1D" w14:textId="3AFDAF78" w:rsidR="005D04E2" w:rsidRDefault="005D04E2" w:rsidP="0061546B">
      <w:pPr>
        <w:autoSpaceDE w:val="0"/>
        <w:autoSpaceDN w:val="0"/>
        <w:adjustRightInd w:val="0"/>
        <w:spacing w:before="0"/>
        <w:rPr>
          <w:rFonts w:cs="Arial"/>
        </w:rPr>
      </w:pPr>
    </w:p>
    <w:p w14:paraId="31416B82" w14:textId="77777777" w:rsidR="005D04E2" w:rsidRPr="0061546B" w:rsidRDefault="005D04E2" w:rsidP="0061546B">
      <w:pPr>
        <w:autoSpaceDE w:val="0"/>
        <w:autoSpaceDN w:val="0"/>
        <w:adjustRightInd w:val="0"/>
        <w:spacing w:before="0"/>
        <w:rPr>
          <w:rFonts w:cs="Arial"/>
        </w:rPr>
      </w:pPr>
    </w:p>
    <w:sectPr w:rsidR="005D04E2" w:rsidRPr="0061546B" w:rsidSect="00F2521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930B" w14:textId="77777777" w:rsidR="0060182E" w:rsidRDefault="0060182E" w:rsidP="00923176">
      <w:pPr>
        <w:spacing w:before="0"/>
      </w:pPr>
      <w:r>
        <w:separator/>
      </w:r>
    </w:p>
  </w:endnote>
  <w:endnote w:type="continuationSeparator" w:id="0">
    <w:p w14:paraId="003BD3D2" w14:textId="77777777" w:rsidR="0060182E" w:rsidRDefault="0060182E" w:rsidP="009231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128763"/>
      <w:docPartObj>
        <w:docPartGallery w:val="Page Numbers (Bottom of Page)"/>
        <w:docPartUnique/>
      </w:docPartObj>
    </w:sdtPr>
    <w:sdtEndPr>
      <w:rPr>
        <w:noProof/>
      </w:rPr>
    </w:sdtEndPr>
    <w:sdtContent>
      <w:p w14:paraId="0972C00F" w14:textId="77777777" w:rsidR="000664FB" w:rsidRDefault="000664F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83C45BA" w14:textId="76ABAD90" w:rsidR="000664FB" w:rsidRDefault="000664FB" w:rsidP="00D55A6E">
        <w:pPr>
          <w:pStyle w:val="Footer"/>
          <w:spacing w:before="0"/>
          <w:jc w:val="right"/>
        </w:pPr>
        <w:r>
          <w:rPr>
            <w:noProof/>
          </w:rPr>
          <w:t>May 8, 2019</w:t>
        </w:r>
      </w:p>
    </w:sdtContent>
  </w:sdt>
  <w:p w14:paraId="33A34B33" w14:textId="5B626151" w:rsidR="00C851C1" w:rsidRDefault="00C8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67F" w14:textId="77777777" w:rsidR="0060182E" w:rsidRDefault="0060182E" w:rsidP="00923176">
      <w:pPr>
        <w:spacing w:before="0"/>
      </w:pPr>
      <w:r>
        <w:separator/>
      </w:r>
    </w:p>
  </w:footnote>
  <w:footnote w:type="continuationSeparator" w:id="0">
    <w:p w14:paraId="4235380F" w14:textId="77777777" w:rsidR="0060182E" w:rsidRDefault="0060182E" w:rsidP="0092317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16C1" w14:textId="499C877B" w:rsidR="00923176" w:rsidRPr="001C66B3" w:rsidRDefault="00923176" w:rsidP="001C66B3">
    <w:pPr>
      <w:pStyle w:val="Header"/>
      <w:rPr>
        <w:b/>
        <w:color w:val="143E6B"/>
      </w:rPr>
    </w:pPr>
    <w:r w:rsidRPr="00735908">
      <w:rPr>
        <w:noProof/>
        <w:sz w:val="30"/>
        <w:szCs w:val="30"/>
      </w:rPr>
      <w:drawing>
        <wp:inline distT="0" distB="0" distL="0" distR="0" wp14:anchorId="6A5F8C50" wp14:editId="109BAA9D">
          <wp:extent cx="2203704" cy="640080"/>
          <wp:effectExtent l="0" t="0" r="6350" b="7620"/>
          <wp:docPr id="3" name="Graphic 3" descr="NITAAC Reimagining Acquisition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ITA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3704" cy="640080"/>
                  </a:xfrm>
                  <a:prstGeom prst="rect">
                    <a:avLst/>
                  </a:prstGeom>
                </pic:spPr>
              </pic:pic>
            </a:graphicData>
          </a:graphic>
        </wp:inline>
      </w:drawing>
    </w:r>
    <w:r w:rsidR="001C66B3">
      <w:t xml:space="preserve">                            </w:t>
    </w:r>
    <w:r w:rsidR="001C66B3">
      <w:tab/>
    </w:r>
    <w:r w:rsidR="006E6900">
      <w:t xml:space="preserve">       </w:t>
    </w:r>
    <w:r w:rsidR="009B54D6">
      <w:rPr>
        <w:b/>
        <w:color w:val="143E6B"/>
      </w:rPr>
      <w:t>Post</w:t>
    </w:r>
    <w:r w:rsidR="00B26FD1">
      <w:rPr>
        <w:b/>
        <w:color w:val="143E6B"/>
      </w:rPr>
      <w:t xml:space="preserve"> A</w:t>
    </w:r>
    <w:r w:rsidR="009B54D6">
      <w:rPr>
        <w:b/>
        <w:color w:val="143E6B"/>
      </w:rPr>
      <w:t>ward D</w:t>
    </w:r>
    <w:r w:rsidR="001C66B3" w:rsidRPr="001C66B3">
      <w:rPr>
        <w:b/>
        <w:color w:val="143E6B"/>
      </w:rPr>
      <w:t>ebrief</w:t>
    </w:r>
    <w:r w:rsidR="00F45830">
      <w:t xml:space="preserve"> </w:t>
    </w:r>
    <w:r w:rsidR="00700051">
      <w:rPr>
        <w:b/>
        <w:color w:val="143E6B"/>
      </w:rPr>
      <w:t>Email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E629B"/>
    <w:multiLevelType w:val="hybridMultilevel"/>
    <w:tmpl w:val="6254B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4679A"/>
    <w:multiLevelType w:val="hybridMultilevel"/>
    <w:tmpl w:val="768AFA1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4E129DB"/>
    <w:multiLevelType w:val="hybridMultilevel"/>
    <w:tmpl w:val="ADD671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76"/>
    <w:rsid w:val="00004C13"/>
    <w:rsid w:val="00007A46"/>
    <w:rsid w:val="000153FD"/>
    <w:rsid w:val="00035922"/>
    <w:rsid w:val="00052FAA"/>
    <w:rsid w:val="000664FB"/>
    <w:rsid w:val="0009075D"/>
    <w:rsid w:val="000B2202"/>
    <w:rsid w:val="000C77B2"/>
    <w:rsid w:val="00111B69"/>
    <w:rsid w:val="00126D1F"/>
    <w:rsid w:val="00142B89"/>
    <w:rsid w:val="00145745"/>
    <w:rsid w:val="00147611"/>
    <w:rsid w:val="001A0E29"/>
    <w:rsid w:val="001C66B3"/>
    <w:rsid w:val="001E5BD7"/>
    <w:rsid w:val="00210716"/>
    <w:rsid w:val="0027381E"/>
    <w:rsid w:val="00276240"/>
    <w:rsid w:val="00282048"/>
    <w:rsid w:val="002E0280"/>
    <w:rsid w:val="002E676D"/>
    <w:rsid w:val="002F7390"/>
    <w:rsid w:val="003117C4"/>
    <w:rsid w:val="003300BC"/>
    <w:rsid w:val="0033313A"/>
    <w:rsid w:val="003D33CD"/>
    <w:rsid w:val="003E45E6"/>
    <w:rsid w:val="003E5738"/>
    <w:rsid w:val="004201C9"/>
    <w:rsid w:val="00422B3C"/>
    <w:rsid w:val="00432A4F"/>
    <w:rsid w:val="00454E34"/>
    <w:rsid w:val="00457C71"/>
    <w:rsid w:val="00466615"/>
    <w:rsid w:val="004F1428"/>
    <w:rsid w:val="0052328E"/>
    <w:rsid w:val="005562F1"/>
    <w:rsid w:val="0058148E"/>
    <w:rsid w:val="00591805"/>
    <w:rsid w:val="00595C32"/>
    <w:rsid w:val="005B1A2A"/>
    <w:rsid w:val="005C017A"/>
    <w:rsid w:val="005D04E2"/>
    <w:rsid w:val="005D1849"/>
    <w:rsid w:val="005E13C0"/>
    <w:rsid w:val="005E6041"/>
    <w:rsid w:val="005F64E0"/>
    <w:rsid w:val="0060182E"/>
    <w:rsid w:val="0061546B"/>
    <w:rsid w:val="006349D0"/>
    <w:rsid w:val="00635C2F"/>
    <w:rsid w:val="006625EB"/>
    <w:rsid w:val="00662FB8"/>
    <w:rsid w:val="00665A5E"/>
    <w:rsid w:val="00666264"/>
    <w:rsid w:val="00667965"/>
    <w:rsid w:val="006A0F1D"/>
    <w:rsid w:val="006A15B4"/>
    <w:rsid w:val="006E6900"/>
    <w:rsid w:val="006F7A94"/>
    <w:rsid w:val="00700051"/>
    <w:rsid w:val="0072742D"/>
    <w:rsid w:val="007331A4"/>
    <w:rsid w:val="007517A7"/>
    <w:rsid w:val="0075270B"/>
    <w:rsid w:val="007561C1"/>
    <w:rsid w:val="007570D4"/>
    <w:rsid w:val="00796983"/>
    <w:rsid w:val="007B0289"/>
    <w:rsid w:val="007B4CAB"/>
    <w:rsid w:val="007B77B5"/>
    <w:rsid w:val="007E048A"/>
    <w:rsid w:val="007F2C36"/>
    <w:rsid w:val="0083294E"/>
    <w:rsid w:val="00840690"/>
    <w:rsid w:val="0085703E"/>
    <w:rsid w:val="00867017"/>
    <w:rsid w:val="00870606"/>
    <w:rsid w:val="008726C3"/>
    <w:rsid w:val="00884D2E"/>
    <w:rsid w:val="00890D1D"/>
    <w:rsid w:val="008A7871"/>
    <w:rsid w:val="00900737"/>
    <w:rsid w:val="00901A79"/>
    <w:rsid w:val="00921C32"/>
    <w:rsid w:val="00923176"/>
    <w:rsid w:val="00923866"/>
    <w:rsid w:val="00954845"/>
    <w:rsid w:val="00960096"/>
    <w:rsid w:val="0096371E"/>
    <w:rsid w:val="00994523"/>
    <w:rsid w:val="009B54D6"/>
    <w:rsid w:val="009B6DC5"/>
    <w:rsid w:val="009D73B6"/>
    <w:rsid w:val="00A03EF8"/>
    <w:rsid w:val="00A113B5"/>
    <w:rsid w:val="00A57538"/>
    <w:rsid w:val="00A74BC3"/>
    <w:rsid w:val="00A875EC"/>
    <w:rsid w:val="00A93FC6"/>
    <w:rsid w:val="00AB271D"/>
    <w:rsid w:val="00AE5F28"/>
    <w:rsid w:val="00B103A2"/>
    <w:rsid w:val="00B13563"/>
    <w:rsid w:val="00B26FD1"/>
    <w:rsid w:val="00B3595A"/>
    <w:rsid w:val="00B409B1"/>
    <w:rsid w:val="00B56A90"/>
    <w:rsid w:val="00B7027E"/>
    <w:rsid w:val="00BA7F3C"/>
    <w:rsid w:val="00BC40CD"/>
    <w:rsid w:val="00C1287C"/>
    <w:rsid w:val="00C20734"/>
    <w:rsid w:val="00C566A6"/>
    <w:rsid w:val="00C739EA"/>
    <w:rsid w:val="00C7497F"/>
    <w:rsid w:val="00C851C1"/>
    <w:rsid w:val="00C904D2"/>
    <w:rsid w:val="00CB1015"/>
    <w:rsid w:val="00D352A9"/>
    <w:rsid w:val="00D55A6E"/>
    <w:rsid w:val="00D86D00"/>
    <w:rsid w:val="00DC3E36"/>
    <w:rsid w:val="00DD030A"/>
    <w:rsid w:val="00DD56D6"/>
    <w:rsid w:val="00DE25AD"/>
    <w:rsid w:val="00E40BC6"/>
    <w:rsid w:val="00E47416"/>
    <w:rsid w:val="00E554D0"/>
    <w:rsid w:val="00E64D7A"/>
    <w:rsid w:val="00E67FB1"/>
    <w:rsid w:val="00EC359B"/>
    <w:rsid w:val="00EF523D"/>
    <w:rsid w:val="00F11258"/>
    <w:rsid w:val="00F2026A"/>
    <w:rsid w:val="00F25214"/>
    <w:rsid w:val="00F37764"/>
    <w:rsid w:val="00F45830"/>
    <w:rsid w:val="00F635E1"/>
    <w:rsid w:val="00F66B8B"/>
    <w:rsid w:val="00F70ED8"/>
    <w:rsid w:val="00F758BF"/>
    <w:rsid w:val="00F931F0"/>
    <w:rsid w:val="00FA4436"/>
    <w:rsid w:val="00FD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BDAD3"/>
  <w15:chartTrackingRefBased/>
  <w15:docId w15:val="{FF2C190A-7CC5-48B8-8FE8-3BD29E32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176"/>
    <w:pPr>
      <w:spacing w:before="240" w:after="0" w:line="240" w:lineRule="auto"/>
    </w:pPr>
    <w:rPr>
      <w:rFonts w:ascii="Arial" w:hAnsi="Arial"/>
      <w:sz w:val="24"/>
      <w:szCs w:val="24"/>
    </w:rPr>
  </w:style>
  <w:style w:type="paragraph" w:styleId="Heading1">
    <w:name w:val="heading 1"/>
    <w:basedOn w:val="Normal"/>
    <w:next w:val="Normal"/>
    <w:link w:val="Heading1Char"/>
    <w:uiPriority w:val="9"/>
    <w:qFormat/>
    <w:rsid w:val="00DC3E36"/>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3E3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176"/>
    <w:pPr>
      <w:tabs>
        <w:tab w:val="center" w:pos="4680"/>
        <w:tab w:val="right" w:pos="9360"/>
      </w:tabs>
    </w:pPr>
  </w:style>
  <w:style w:type="character" w:customStyle="1" w:styleId="HeaderChar">
    <w:name w:val="Header Char"/>
    <w:basedOn w:val="DefaultParagraphFont"/>
    <w:link w:val="Header"/>
    <w:uiPriority w:val="99"/>
    <w:rsid w:val="00923176"/>
  </w:style>
  <w:style w:type="paragraph" w:styleId="Footer">
    <w:name w:val="footer"/>
    <w:basedOn w:val="Normal"/>
    <w:link w:val="FooterChar"/>
    <w:uiPriority w:val="99"/>
    <w:unhideWhenUsed/>
    <w:rsid w:val="00923176"/>
    <w:pPr>
      <w:tabs>
        <w:tab w:val="center" w:pos="4680"/>
        <w:tab w:val="right" w:pos="9360"/>
      </w:tabs>
    </w:pPr>
  </w:style>
  <w:style w:type="character" w:customStyle="1" w:styleId="FooterChar">
    <w:name w:val="Footer Char"/>
    <w:basedOn w:val="DefaultParagraphFont"/>
    <w:link w:val="Footer"/>
    <w:uiPriority w:val="99"/>
    <w:rsid w:val="00923176"/>
  </w:style>
  <w:style w:type="paragraph" w:styleId="ListParagraph">
    <w:name w:val="List Paragraph"/>
    <w:aliases w:val="Bullet Level 2"/>
    <w:basedOn w:val="Normal"/>
    <w:link w:val="ListParagraphChar"/>
    <w:uiPriority w:val="34"/>
    <w:qFormat/>
    <w:rsid w:val="00662FB8"/>
    <w:pPr>
      <w:ind w:left="720"/>
      <w:contextualSpacing/>
    </w:pPr>
  </w:style>
  <w:style w:type="character" w:customStyle="1" w:styleId="ListParagraphChar">
    <w:name w:val="List Paragraph Char"/>
    <w:aliases w:val="Bullet Level 2 Char"/>
    <w:link w:val="ListParagraph"/>
    <w:uiPriority w:val="34"/>
    <w:locked/>
    <w:rsid w:val="00662FB8"/>
    <w:rPr>
      <w:rFonts w:ascii="Arial" w:hAnsi="Arial"/>
      <w:sz w:val="24"/>
      <w:szCs w:val="24"/>
    </w:rPr>
  </w:style>
  <w:style w:type="paragraph" w:customStyle="1" w:styleId="TableParagraph">
    <w:name w:val="Table Paragraph"/>
    <w:basedOn w:val="Normal"/>
    <w:uiPriority w:val="1"/>
    <w:qFormat/>
    <w:rsid w:val="00662FB8"/>
    <w:pPr>
      <w:widowControl w:val="0"/>
      <w:autoSpaceDE w:val="0"/>
      <w:autoSpaceDN w:val="0"/>
      <w:spacing w:before="0"/>
    </w:pPr>
    <w:rPr>
      <w:rFonts w:eastAsia="Arial" w:cs="Arial"/>
      <w:sz w:val="22"/>
      <w:szCs w:val="22"/>
      <w:lang w:bidi="en-US"/>
    </w:rPr>
  </w:style>
  <w:style w:type="character" w:customStyle="1" w:styleId="Heading1Char">
    <w:name w:val="Heading 1 Char"/>
    <w:basedOn w:val="DefaultParagraphFont"/>
    <w:link w:val="Heading1"/>
    <w:uiPriority w:val="9"/>
    <w:rsid w:val="00DC3E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3E3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D030A"/>
    <w:rPr>
      <w:sz w:val="16"/>
      <w:szCs w:val="16"/>
    </w:rPr>
  </w:style>
  <w:style w:type="paragraph" w:styleId="CommentText">
    <w:name w:val="annotation text"/>
    <w:basedOn w:val="Normal"/>
    <w:link w:val="CommentTextChar"/>
    <w:uiPriority w:val="99"/>
    <w:semiHidden/>
    <w:unhideWhenUsed/>
    <w:rsid w:val="00DD030A"/>
    <w:rPr>
      <w:sz w:val="20"/>
      <w:szCs w:val="20"/>
    </w:rPr>
  </w:style>
  <w:style w:type="character" w:customStyle="1" w:styleId="CommentTextChar">
    <w:name w:val="Comment Text Char"/>
    <w:basedOn w:val="DefaultParagraphFont"/>
    <w:link w:val="CommentText"/>
    <w:uiPriority w:val="99"/>
    <w:semiHidden/>
    <w:rsid w:val="00DD03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030A"/>
    <w:rPr>
      <w:b/>
      <w:bCs/>
    </w:rPr>
  </w:style>
  <w:style w:type="character" w:customStyle="1" w:styleId="CommentSubjectChar">
    <w:name w:val="Comment Subject Char"/>
    <w:basedOn w:val="CommentTextChar"/>
    <w:link w:val="CommentSubject"/>
    <w:uiPriority w:val="99"/>
    <w:semiHidden/>
    <w:rsid w:val="00DD030A"/>
    <w:rPr>
      <w:rFonts w:ascii="Arial" w:hAnsi="Arial"/>
      <w:b/>
      <w:bCs/>
      <w:sz w:val="20"/>
      <w:szCs w:val="20"/>
    </w:rPr>
  </w:style>
  <w:style w:type="paragraph" w:styleId="BalloonText">
    <w:name w:val="Balloon Text"/>
    <w:basedOn w:val="Normal"/>
    <w:link w:val="BalloonTextChar"/>
    <w:uiPriority w:val="99"/>
    <w:semiHidden/>
    <w:unhideWhenUsed/>
    <w:rsid w:val="00DD030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0A"/>
    <w:rPr>
      <w:rFonts w:ascii="Segoe UI" w:hAnsi="Segoe UI" w:cs="Segoe UI"/>
      <w:sz w:val="18"/>
      <w:szCs w:val="18"/>
    </w:rPr>
  </w:style>
  <w:style w:type="character" w:styleId="Hyperlink">
    <w:name w:val="Hyperlink"/>
    <w:basedOn w:val="DefaultParagraphFont"/>
    <w:uiPriority w:val="99"/>
    <w:unhideWhenUsed/>
    <w:rsid w:val="00DD030A"/>
    <w:rPr>
      <w:color w:val="0563C1" w:themeColor="hyperlink"/>
      <w:u w:val="single"/>
    </w:rPr>
  </w:style>
  <w:style w:type="character" w:styleId="UnresolvedMention">
    <w:name w:val="Unresolved Mention"/>
    <w:basedOn w:val="DefaultParagraphFont"/>
    <w:uiPriority w:val="99"/>
    <w:semiHidden/>
    <w:unhideWhenUsed/>
    <w:rsid w:val="00DD030A"/>
    <w:rPr>
      <w:color w:val="605E5C"/>
      <w:shd w:val="clear" w:color="auto" w:fill="E1DFDD"/>
    </w:rPr>
  </w:style>
  <w:style w:type="paragraph" w:styleId="FootnoteText">
    <w:name w:val="footnote text"/>
    <w:basedOn w:val="Normal"/>
    <w:link w:val="FootnoteTextChar"/>
    <w:uiPriority w:val="99"/>
    <w:semiHidden/>
    <w:unhideWhenUsed/>
    <w:rsid w:val="00DD030A"/>
    <w:pPr>
      <w:spacing w:before="0"/>
    </w:pPr>
    <w:rPr>
      <w:sz w:val="20"/>
      <w:szCs w:val="20"/>
    </w:rPr>
  </w:style>
  <w:style w:type="character" w:customStyle="1" w:styleId="FootnoteTextChar">
    <w:name w:val="Footnote Text Char"/>
    <w:basedOn w:val="DefaultParagraphFont"/>
    <w:link w:val="FootnoteText"/>
    <w:uiPriority w:val="99"/>
    <w:semiHidden/>
    <w:rsid w:val="00DD030A"/>
    <w:rPr>
      <w:rFonts w:ascii="Arial" w:hAnsi="Arial"/>
      <w:sz w:val="20"/>
      <w:szCs w:val="20"/>
    </w:rPr>
  </w:style>
  <w:style w:type="character" w:styleId="FootnoteReference">
    <w:name w:val="footnote reference"/>
    <w:basedOn w:val="DefaultParagraphFont"/>
    <w:uiPriority w:val="99"/>
    <w:semiHidden/>
    <w:unhideWhenUsed/>
    <w:rsid w:val="00DD030A"/>
    <w:rPr>
      <w:vertAlign w:val="superscript"/>
    </w:rPr>
  </w:style>
  <w:style w:type="character" w:customStyle="1" w:styleId="wifont">
    <w:name w:val="wifont"/>
    <w:basedOn w:val="DefaultParagraphFont"/>
    <w:rsid w:val="00DD030A"/>
    <w:rPr>
      <w:rFonts w:ascii="Verdana" w:hAnsi="Verdana" w:hint="default"/>
      <w:sz w:val="20"/>
      <w:szCs w:val="20"/>
    </w:rPr>
  </w:style>
  <w:style w:type="paragraph" w:styleId="TOCHeading">
    <w:name w:val="TOC Heading"/>
    <w:basedOn w:val="Heading1"/>
    <w:next w:val="Normal"/>
    <w:uiPriority w:val="39"/>
    <w:unhideWhenUsed/>
    <w:qFormat/>
    <w:rsid w:val="009B54D6"/>
    <w:pPr>
      <w:spacing w:line="259" w:lineRule="auto"/>
      <w:outlineLvl w:val="9"/>
    </w:pPr>
  </w:style>
  <w:style w:type="paragraph" w:styleId="TOC1">
    <w:name w:val="toc 1"/>
    <w:basedOn w:val="Normal"/>
    <w:next w:val="Normal"/>
    <w:autoRedefine/>
    <w:uiPriority w:val="39"/>
    <w:unhideWhenUsed/>
    <w:rsid w:val="009B54D6"/>
    <w:pPr>
      <w:spacing w:after="100"/>
    </w:pPr>
  </w:style>
  <w:style w:type="character" w:styleId="PlaceholderText">
    <w:name w:val="Placeholder Text"/>
    <w:basedOn w:val="DefaultParagraphFont"/>
    <w:uiPriority w:val="99"/>
    <w:semiHidden/>
    <w:rsid w:val="001457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560491">
      <w:bodyDiv w:val="1"/>
      <w:marLeft w:val="0"/>
      <w:marRight w:val="0"/>
      <w:marTop w:val="0"/>
      <w:marBottom w:val="0"/>
      <w:divBdr>
        <w:top w:val="none" w:sz="0" w:space="0" w:color="auto"/>
        <w:left w:val="none" w:sz="0" w:space="0" w:color="auto"/>
        <w:bottom w:val="none" w:sz="0" w:space="0" w:color="auto"/>
        <w:right w:val="none" w:sz="0" w:space="0" w:color="auto"/>
      </w:divBdr>
    </w:div>
    <w:div w:id="1524510870">
      <w:bodyDiv w:val="1"/>
      <w:marLeft w:val="0"/>
      <w:marRight w:val="0"/>
      <w:marTop w:val="0"/>
      <w:marBottom w:val="0"/>
      <w:divBdr>
        <w:top w:val="none" w:sz="0" w:space="0" w:color="auto"/>
        <w:left w:val="none" w:sz="0" w:space="0" w:color="auto"/>
        <w:bottom w:val="none" w:sz="0" w:space="0" w:color="auto"/>
        <w:right w:val="none" w:sz="0" w:space="0" w:color="auto"/>
      </w:divBdr>
    </w:div>
    <w:div w:id="197351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E4AA-5116-42C4-AF52-15EC84F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NITAAC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Award Debrief Email Sample</dc:title>
  <dc:subject>Post Award Debrief Email Sample</dc:subject>
  <dc:creator>GRP-OD-NITAAC@groups.nih.gov</dc:creator>
  <cp:keywords>feedback, task order, procurement, approach, analysis,</cp:keywords>
  <dc:description>Postaward debriefings provide an opportunity to inform offerors of the basis of the selection decision and contract award. This guidance answers common questions pertaining to postaward debriefs.</dc:description>
  <cp:lastModifiedBy>Gholizadeh, Maria (NIH/OD) [C]</cp:lastModifiedBy>
  <cp:revision>2</cp:revision>
  <dcterms:created xsi:type="dcterms:W3CDTF">2019-05-08T20:41:00Z</dcterms:created>
  <dcterms:modified xsi:type="dcterms:W3CDTF">2019-05-08T20:42:00Z</dcterms:modified>
  <cp:category/>
</cp:coreProperties>
</file>